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w przemyśle – trzecia odsłona konferencji już we wrześniu!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Trzecia edycja Konferencji „Bezpieczeństwo w przemyśle” odbędzie się w dniach 22-23 września we Wrocławiu. Podczas wydarzenia zaprezentowane zostaną najlepsze rozwiązania stosowane w ramach zapewnienia bezpiecznej pracy pracowników, podwykonawców i maszyn. Przedstawimy wiele przykładów własnych, przybliżymy również analizę z punktu widzenia pracodawcy, audytora, biegłego sądowego, jednostki certyfikującej oraz organów nadzoru i kontroli.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z pewnością zainteresuje szczególnie menadżerów i inżynierów w dziedzinie BHP, maszyn, normalizacji oraz jakości, a więc osoby związane z bezpieczeństwem oraz zarządzaniem podwykonawcami.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Konieczna jest dbałość o to, żeby pracownicy, szczególnie ci, którzy obsługują maszyny, mogli bezpiecznie wykonywać swoje działania. Zarówno człowieka, jak i maszynę trzeba odpowiednio zabezpieczyć i uporządkować procesy. Nieuniknione jest również zaangażowanie pracowników firm zewnętrznych. To jeszcze bardziej złożony obszar, który stanowi istotne ryzyko w trakcie realizacji całości działań, ale podwykonawcy także muszą zostać objęci nadzorem i normami BHP.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Inicjatywa zrodziła się na bazie pytań klientów oraz naszej chęci dzielenia się wieloletnim doświadczeniem pracy w przemyśle. Zainteresowanie tą tematyką w branży przemysłowej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pozostaje niezmiennie ogromne, stąd decyzja o organizacji trzeciej edycji </w:t>
      </w:r>
      <w:r>
        <w:rPr>
          <w:rFonts w:ascii="calibri" w:hAnsi="calibri" w:eastAsia="calibri" w:cs="calibri"/>
          <w:sz w:val="24"/>
          <w:szCs w:val="24"/>
        </w:rPr>
        <w:t xml:space="preserve">– stwierdza Aleksander Myśkow, Prezes Zarządu EcoMS Consulting, jednej z czołowych firm doradczo-szkoleniowych podejmującej się kompleksowej obsługi przedsiębiorstw w zakresie zarządzania środowiskiem i bezpieczeństwem, w tym bezpieczeństwem podwykonawców.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Obecna edycja została objęta patronatem przez Wolters Kluwer Polska. W jej imieniu prelekcję wygłosi Maciej Krajewski - Dyrektor ds. rozwoju biznesu. Podzieli się on swoją wiedzą nt. prawnych aspektów zarządzania ryzykiem w przedsiębiorstwach w obszarach bezpieczeństwa i ochrony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Zagrożenia przy użytkowaniu maszyn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inż. Radosław Gonet na podstawie praktyki biegłego sądowego przybliży najczęstsze przyczyny wypadków przy pracy podczas użytkowania maszyn. Warto zaznajomić się również z postępowaniem sądowym po zaistnieniu wypadku.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Poznanie doświadczeń audytora z pewnością może uratować przed wysokim mandatem. Grzegorz Brylonek z EcoMS Consulting przekona, że szereg problemów z jakimi styka się w trakcie audytów oceniających zgodność z wymaganiami prawnymi, powtarza się w wielu zakładach produkcyjnych, w tym w trakcie prac przy urządzeniach energetycznych. Właśnie dlatego warto je bliżej poznać i skutecznie wyeliminować.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BHP a pracownicy z zagranicy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Wymagania BHP dotyczą również zatrudniania cudzoziemców. Adam Tuleja z Państwowej Inspekcji Pracy omówi zasady kontroli i podpowie praktyczne rozwiązania w zakresie bezpieczeństwa pracy cudzoziemców. Z kolei Dominika Haba-Posz z Saint-Gobain Innovative Materials Polska zapozna nas z codziennością zatrudniania pracownika-cudzoziemcy w Polsce. Podejmie się również odpowiedzi na pytanie, czy zatrudnianie osób z innych krajów jest opłacalne i jaka jest aktualnie opinia o zagranicznym pracowniku.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Rozwiązania systemowe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zarządzania ma ogromny wpływ na bezpieczeństwo pracy. W kolejnym panelu dominować będzie spojrzenie na temat z innej perspektywy - znanych jednostek certyfikujących: Bureau Veritas, DNV, LRQA oraz SGS.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Cykl Deminga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(Plan, Do, Check, Act) to podstawa rozwiązywania problemów w systemach zarządzania. Pozwala na ciągłe doskonalenie, wyłapywanie błędów czy marnotrawstwa w pracy i znajdowanie rozwiązań problemów. Ułatwia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systemowe podejście chociażby w oparciu o normy ISO 9001 czy ISO 45001</w:t>
      </w:r>
      <w:r>
        <w:rPr>
          <w:rFonts w:ascii="calibri" w:hAnsi="calibri" w:eastAsia="calibri" w:cs="calibri"/>
          <w:sz w:val="24"/>
          <w:szCs w:val="24"/>
        </w:rPr>
        <w:t xml:space="preserve"> - podkreśla Andrzej Kwocz, Dyrektor Działu Doradztwa i Szkoleń, EcoMS Consulting.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się zaczyna, a gdzie kończy odpowiedzialność, bazując na modelu procesu w systemach? Doświadczeniami w tym zakresie podzieli się Joanna Mazurkiewicz, audytor wiodąca i trener z LRQA (dawniej Lloyd’s Register). Natomiast Włodzimierz Biel, audytor wiodący i trener w DNV, da w trakcie swojego wystąpienia odpowiedź na pytanie, jakie są różnice pomiędzy zarządzaniem i przywództwem oraz dlaczego w ISO 45001 przywództwo jest tak ważne.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Artur Świątczak, Zastępca Szefa Technicznego z Bureau Veritas Polska, zwróci uwagę uczestników na zarządzanie ryzykiem zawodowym na każdym etapie wykonywania prac. Warto zastanowić się dlaczego właściwe zarządzanie ryzykiem zawodowym jest ważne i kto może przeprowadzić ocenę takiego ryzyka w świetle wymagań prawnych, a także jakie są sposoby skutecznego zarządzania ryzykiem zawodowym.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rozważania dotyczyć będą kontekstu organizacji w aspekcie ISO 45001, sposobu jego określenia i dlaczego często jest problemem dla przedsiębiorstwa? O wszystkich tych aspektach opowie Jacek Węglarczyk - audytor wiodący i trener SGS.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ergonomii do bezpiecznych narzędzi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dzień rozpocznie tematyka normalizacji wraz z jej związkami z ergonomią pracy, którą przedstawi dr inż. Zygmunt Niechoda - Doradca Prezesa Polskiego Komitetu Normalizacyjnego.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obszaru, na bazie doświadczeń z wielu zakładów przemysłowych, ustosunkuje się również Karolina Rduch, East Europe HSE manager w Faurecia. Zaprezentuje ten zakres z punktu widzenia zakładu jako całości, jak i pojedynczego miejsca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należy zapominać o tym, że bezpieczeństwo poprawiają także poszczególne narzędzia, na przykład odpowiednio dobrane drabiny wykorzystywane w trakcie prac. Niezbędna jest wysoka jakość i dokumentacja oraz kontrole drabin, na czym skupi swoje wystąpienie Joanna Nagraba - Brand Manager w Faraone Poland Sp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Tubek - Chief Technology Officer w Surveily – wprowadzi nas w świat bezpieczeństwa Przemysłu 4.0 w oparciu o sztuczną inteligencję, inteligentne systemy, RFID/asset tracking, predictive maintenance, czy digital twin.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Behawioral Based Safety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spotykanym narzędziem do zmiany mentalności i zachowań pracowników oraz lepszego zrozumienia ich osobistego zaangażowania w kwestie bezpieczeństwa, są projekty behawioralne. Ten sposób budowania kultury bezpieczeństwa będzie rozpatrzony z kilku punktów widzenia.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rozwagę zostanie poddane zagadnienie, kiedy projekty behawioralne nie przynoszą efektu i jakie mogą być tego przyczyny. Doświadczenia EcoMS z wielu wdrożeń przedstawi Prezes Aleksander Myśkow. Pozwolą one wyciągnąć właściwe wnioski i podpowiedzieć, jakie założenia programu przyjąć, żeby osiągnąć sukces. Projekty Behawioral Based Safety (BBS) są indywidualnie dostosowane do konkretnej organizacji i odnoszą się do bezpieczeństwa wszystkich pracowników - od dyrektora i kierowników do pracowników liniowych i wykonawców zewnętrznych.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Tematyka BBS zostanie zaprezentowana także na konkretnych przykładach - Agnieszka Travnickova z punktu widzenia zakładu Brembo, a Witold Wilarski – zakładu Hitachi, natomiast Łukasz Kamrowski z Grupy Żywiec opowie jak to wygląda w Browarze w Elblągu.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to wiodąca część gospodarki każdego kraju. Świadomość problemów i zagrożeń związanych z bezpieczeństwem pracy jest nie do przecenienia dla właściwego przebiegu wszystkich procesów przemysłowych. Konferencja „Bezpieczeństwo w przemyśle III” stanowi źródło wiedzy i praktycznych wskazówek dla wszystkich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https://bezpieczenstwowprzemysle.pl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zpieczenstwowprzemysl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2026-02-11T23:01:57+01:00</dcterms:created>
  <dcterms:modified xsi:type="dcterms:W3CDTF">2026-02-11T23:01:57+01:00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